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1693" w:rsidRPr="009A1F12" w:rsidRDefault="00B81693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1521C0" w:rsidRPr="009A1F12" w:rsidRDefault="001521C0" w:rsidP="0060197F">
      <w:pPr>
        <w:spacing w:after="0" w:line="240" w:lineRule="auto"/>
        <w:rPr>
          <w:rFonts w:ascii="Raleway" w:hAnsi="Raleway" w:cstheme="minorHAnsi"/>
          <w:color w:val="000000" w:themeColor="text1"/>
          <w:sz w:val="20"/>
          <w:szCs w:val="20"/>
        </w:rPr>
      </w:pPr>
      <w:r w:rsidRPr="009A1F12">
        <w:rPr>
          <w:rFonts w:ascii="Raleway" w:hAnsi="Raleway" w:cstheme="minorHAnsi"/>
          <w:color w:val="000000" w:themeColor="text1"/>
          <w:sz w:val="20"/>
          <w:szCs w:val="20"/>
        </w:rPr>
        <w:t xml:space="preserve">Weekly sharing – authentic accountability – with your discipleship group is essential. Each week each member of the discipleship group is encouraged to answer each of the four questions in an open and honest manner. </w:t>
      </w:r>
    </w:p>
    <w:p w:rsidR="00BE5196" w:rsidRPr="009A1F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 xml:space="preserve">How is it with your soul? </w:t>
      </w:r>
    </w:p>
    <w:p w:rsidR="00BE5196" w:rsidRPr="009A1F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 xml:space="preserve">Have you </w:t>
      </w:r>
      <w:r w:rsidR="004D66F2" w:rsidRPr="009A1F12">
        <w:rPr>
          <w:rFonts w:ascii="Raleway" w:hAnsi="Raleway" w:cstheme="minorHAnsi"/>
          <w:sz w:val="20"/>
          <w:szCs w:val="20"/>
        </w:rPr>
        <w:t>done al</w:t>
      </w:r>
      <w:r w:rsidRPr="009A1F12">
        <w:rPr>
          <w:rFonts w:ascii="Raleway" w:hAnsi="Raleway" w:cstheme="minorHAnsi"/>
          <w:sz w:val="20"/>
          <w:szCs w:val="20"/>
        </w:rPr>
        <w:t>l the good you can and avoided all the evil you can this week?</w:t>
      </w:r>
    </w:p>
    <w:p w:rsidR="00BE5196" w:rsidRPr="009A1F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>How have you made yourself available to the means of grace (public worship of God, family and private prayer, searching the Scriptures, fasting and abstinence…) this week?</w:t>
      </w:r>
    </w:p>
    <w:p w:rsidR="00BE5196" w:rsidRPr="009A1F12" w:rsidRDefault="00BE5196" w:rsidP="0060197F">
      <w:pPr>
        <w:pStyle w:val="ListParagraph"/>
        <w:numPr>
          <w:ilvl w:val="0"/>
          <w:numId w:val="3"/>
        </w:numPr>
        <w:spacing w:after="0" w:line="240" w:lineRule="auto"/>
        <w:ind w:left="540"/>
        <w:contextualSpacing w:val="0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>How can we as a group best pray for and support you?</w:t>
      </w:r>
    </w:p>
    <w:p w:rsidR="006E7545" w:rsidRPr="009A1F12" w:rsidRDefault="006E7545" w:rsidP="006E7545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865DED" w:rsidRPr="009A1F12" w:rsidRDefault="006E0423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9A1F12">
        <w:rPr>
          <w:rFonts w:ascii="Raleway" w:hAnsi="Raleway" w:cstheme="minorHAnsi"/>
          <w:color w:val="FF0000"/>
          <w:sz w:val="20"/>
          <w:szCs w:val="20"/>
        </w:rPr>
        <w:t>What’s the most fruitf</w:t>
      </w:r>
      <w:r w:rsidRPr="009A1F12">
        <w:rPr>
          <w:rFonts w:ascii="Raleway" w:hAnsi="Raleway" w:cstheme="minorHAnsi"/>
          <w:color w:val="FF0000"/>
          <w:sz w:val="20"/>
          <w:szCs w:val="20"/>
        </w:rPr>
        <w:t xml:space="preserve">ul and rewarding act of service </w:t>
      </w:r>
      <w:r w:rsidRPr="009A1F12">
        <w:rPr>
          <w:rFonts w:ascii="Raleway" w:hAnsi="Raleway" w:cstheme="minorHAnsi"/>
          <w:color w:val="FF0000"/>
          <w:sz w:val="20"/>
          <w:szCs w:val="20"/>
        </w:rPr>
        <w:t>you’ve ever been part of? What made it rewarding?</w:t>
      </w:r>
    </w:p>
    <w:p w:rsidR="00865DED" w:rsidRPr="009A1F12" w:rsidRDefault="00865DED" w:rsidP="00865DED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865DED" w:rsidRPr="009A1F12" w:rsidRDefault="00865DED" w:rsidP="00865DED">
      <w:pPr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9A1F12">
        <w:rPr>
          <w:rFonts w:ascii="Raleway" w:hAnsi="Raleway" w:cstheme="minorHAnsi"/>
          <w:color w:val="FF0000"/>
          <w:sz w:val="20"/>
          <w:szCs w:val="20"/>
        </w:rPr>
        <w:t xml:space="preserve">Have a group member read </w:t>
      </w:r>
      <w:r w:rsidR="006E0423" w:rsidRPr="009A1F12">
        <w:rPr>
          <w:rFonts w:ascii="Raleway" w:hAnsi="Raleway" w:cstheme="minorHAnsi"/>
          <w:color w:val="FF0000"/>
          <w:sz w:val="20"/>
          <w:szCs w:val="20"/>
        </w:rPr>
        <w:t>1 Peter 2:4-5</w:t>
      </w:r>
    </w:p>
    <w:p w:rsidR="00865DED" w:rsidRPr="009A1F12" w:rsidRDefault="00865DED" w:rsidP="00865DED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865DED" w:rsidRPr="009A1F12" w:rsidRDefault="006E0423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 xml:space="preserve">Scripture describes followers of Jesus as </w:t>
      </w:r>
      <w:r w:rsidRPr="009A1F12">
        <w:rPr>
          <w:rFonts w:ascii="Raleway" w:hAnsi="Raleway" w:cstheme="minorHAnsi"/>
          <w:i/>
          <w:iCs/>
          <w:sz w:val="20"/>
          <w:szCs w:val="20"/>
        </w:rPr>
        <w:t>living stones</w:t>
      </w:r>
      <w:r w:rsidRPr="009A1F12">
        <w:rPr>
          <w:rFonts w:ascii="Raleway" w:hAnsi="Raleway" w:cstheme="minorHAnsi"/>
          <w:sz w:val="20"/>
          <w:szCs w:val="20"/>
        </w:rPr>
        <w:t>. We serve the same p</w:t>
      </w:r>
      <w:r w:rsidRPr="009A1F12">
        <w:rPr>
          <w:rFonts w:ascii="Raleway" w:hAnsi="Raleway" w:cstheme="minorHAnsi"/>
          <w:sz w:val="20"/>
          <w:szCs w:val="20"/>
        </w:rPr>
        <w:t xml:space="preserve">urpose as the standing </w:t>
      </w:r>
      <w:r w:rsidRPr="009A1F12">
        <w:rPr>
          <w:rFonts w:ascii="Raleway" w:hAnsi="Raleway" w:cstheme="minorHAnsi"/>
          <w:sz w:val="20"/>
          <w:szCs w:val="20"/>
        </w:rPr>
        <w:t>stones of Bible times. But unlike those stones, we can give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witness to what Jesus has done in our lives. We are literally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“living markers" of God’s work in the world.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Going out to serve among the people of our communities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gives us a great opportunity t</w:t>
      </w:r>
      <w:r w:rsidRPr="009A1F12">
        <w:rPr>
          <w:rFonts w:ascii="Raleway" w:hAnsi="Raleway" w:cstheme="minorHAnsi"/>
          <w:sz w:val="20"/>
          <w:szCs w:val="20"/>
        </w:rPr>
        <w:t xml:space="preserve">o be living stones. Our actions </w:t>
      </w:r>
      <w:r w:rsidRPr="009A1F12">
        <w:rPr>
          <w:rFonts w:ascii="Raleway" w:hAnsi="Raleway" w:cstheme="minorHAnsi"/>
          <w:sz w:val="20"/>
          <w:szCs w:val="20"/>
        </w:rPr>
        <w:t>cause people to ask, “What’s going on here?” And then when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we communicate God’s personal love and care for people, our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message resonates with authenticity.</w:t>
      </w:r>
    </w:p>
    <w:p w:rsidR="006E0423" w:rsidRPr="009A1F12" w:rsidRDefault="006E0423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6E0423" w:rsidRPr="009A1F12" w:rsidRDefault="006E0423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>As we serve together with people who believe differently,</w:t>
      </w:r>
      <w:r w:rsidR="009A1F12"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there are some things we can</w:t>
      </w:r>
      <w:r w:rsidR="009A1F12" w:rsidRPr="009A1F12">
        <w:rPr>
          <w:rFonts w:ascii="Raleway" w:hAnsi="Raleway" w:cstheme="minorHAnsi"/>
          <w:sz w:val="20"/>
          <w:szCs w:val="20"/>
        </w:rPr>
        <w:t xml:space="preserve"> do to make the greatest impact </w:t>
      </w:r>
      <w:r w:rsidRPr="009A1F12">
        <w:rPr>
          <w:rFonts w:ascii="Raleway" w:hAnsi="Raleway" w:cstheme="minorHAnsi"/>
          <w:sz w:val="20"/>
          <w:szCs w:val="20"/>
        </w:rPr>
        <w:t>both on those being served and on those who are serving.</w:t>
      </w:r>
      <w:r w:rsidR="009A1F12"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Practically speaking, effecti</w:t>
      </w:r>
      <w:r w:rsidR="009A1F12" w:rsidRPr="009A1F12">
        <w:rPr>
          <w:rFonts w:ascii="Raleway" w:hAnsi="Raleway" w:cstheme="minorHAnsi"/>
          <w:sz w:val="20"/>
          <w:szCs w:val="20"/>
        </w:rPr>
        <w:t xml:space="preserve">ve service begins with a useful </w:t>
      </w:r>
      <w:r w:rsidRPr="009A1F12">
        <w:rPr>
          <w:rFonts w:ascii="Raleway" w:hAnsi="Raleway" w:cstheme="minorHAnsi"/>
          <w:sz w:val="20"/>
          <w:szCs w:val="20"/>
        </w:rPr>
        <w:t>plan, including several elements:</w:t>
      </w:r>
    </w:p>
    <w:p w:rsidR="006E0423" w:rsidRPr="009A1F12" w:rsidRDefault="006E0423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1. Cast Vision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2. Pray Before You Begin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3. Ask Permission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4. Plan for Safety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5. Have the Right Supplies Ready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bCs/>
          <w:sz w:val="20"/>
          <w:szCs w:val="20"/>
        </w:rPr>
      </w:pP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0000"/>
          <w:sz w:val="20"/>
          <w:szCs w:val="20"/>
        </w:rPr>
      </w:pPr>
      <w:r w:rsidRPr="009A1F12">
        <w:rPr>
          <w:rFonts w:ascii="Raleway" w:hAnsi="Raleway" w:cstheme="minorHAnsi"/>
          <w:color w:val="000000"/>
          <w:sz w:val="20"/>
          <w:szCs w:val="20"/>
        </w:rPr>
        <w:t>There is a caution around advance preparation: Don’t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000000"/>
          <w:sz w:val="20"/>
          <w:szCs w:val="20"/>
        </w:rPr>
        <w:t>allow your planning to pa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ralyze you. Sometimes we get so </w:t>
      </w:r>
      <w:r w:rsidRPr="009A1F12">
        <w:rPr>
          <w:rFonts w:ascii="Raleway" w:hAnsi="Raleway" w:cstheme="minorHAnsi"/>
          <w:color w:val="000000"/>
          <w:sz w:val="20"/>
          <w:szCs w:val="20"/>
        </w:rPr>
        <w:t>hung up on the planning that we never serve. As Jesus sent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000000"/>
          <w:sz w:val="20"/>
          <w:szCs w:val="20"/>
        </w:rPr>
        <w:t>his disciples out, he told them to take nothing with them—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000000"/>
          <w:sz w:val="20"/>
          <w:szCs w:val="20"/>
        </w:rPr>
        <w:t>no staff, no bread, no money, and no extra shirt. He wanted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000000"/>
          <w:sz w:val="20"/>
          <w:szCs w:val="20"/>
        </w:rPr>
        <w:t>them to get going, and to trust God for what they needed.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000000"/>
          <w:sz w:val="20"/>
          <w:szCs w:val="20"/>
        </w:rPr>
        <w:t>As we serve in areas that do req</w:t>
      </w:r>
      <w:r w:rsidRPr="009A1F12">
        <w:rPr>
          <w:rFonts w:ascii="Raleway" w:hAnsi="Raleway" w:cstheme="minorHAnsi"/>
          <w:color w:val="000000"/>
          <w:sz w:val="20"/>
          <w:szCs w:val="20"/>
        </w:rPr>
        <w:t xml:space="preserve">uire preparation, we still need </w:t>
      </w:r>
      <w:r w:rsidRPr="009A1F12">
        <w:rPr>
          <w:rFonts w:ascii="Raleway" w:hAnsi="Raleway" w:cstheme="minorHAnsi"/>
          <w:color w:val="000000"/>
          <w:sz w:val="20"/>
          <w:szCs w:val="20"/>
        </w:rPr>
        <w:t>to depend on God and not get bogged down in the process.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b/>
          <w:bCs/>
          <w:color w:val="FF0000"/>
          <w:sz w:val="20"/>
          <w:szCs w:val="20"/>
        </w:rPr>
      </w:pP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  <w:r w:rsidRPr="009A1F12">
        <w:rPr>
          <w:rFonts w:ascii="Raleway" w:hAnsi="Raleway" w:cstheme="minorHAnsi"/>
          <w:color w:val="FF0000"/>
          <w:sz w:val="20"/>
          <w:szCs w:val="20"/>
        </w:rPr>
        <w:t>In what ways will you have to depend</w:t>
      </w:r>
      <w:r w:rsidRPr="009A1F12">
        <w:rPr>
          <w:rFonts w:ascii="Raleway" w:hAnsi="Raleway" w:cstheme="minorHAnsi"/>
          <w:color w:val="FF0000"/>
          <w:sz w:val="20"/>
          <w:szCs w:val="20"/>
        </w:rPr>
        <w:t xml:space="preserve"> </w:t>
      </w:r>
      <w:r w:rsidRPr="009A1F12">
        <w:rPr>
          <w:rFonts w:ascii="Raleway" w:hAnsi="Raleway" w:cstheme="minorHAnsi"/>
          <w:color w:val="FF0000"/>
          <w:sz w:val="20"/>
          <w:szCs w:val="20"/>
        </w:rPr>
        <w:t>on God as you move out to serve in your community?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FF0000"/>
          <w:sz w:val="20"/>
          <w:szCs w:val="20"/>
        </w:rPr>
      </w:pP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>Service in the name of Jesus is set apart from service provided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for social welfare or personal altruism. Christ-centered service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has the potential to transfo</w:t>
      </w:r>
      <w:r w:rsidRPr="009A1F12">
        <w:rPr>
          <w:rFonts w:ascii="Raleway" w:hAnsi="Raleway" w:cstheme="minorHAnsi"/>
          <w:sz w:val="20"/>
          <w:szCs w:val="20"/>
        </w:rPr>
        <w:t xml:space="preserve">rm both those serving and those </w:t>
      </w:r>
      <w:r w:rsidRPr="009A1F12">
        <w:rPr>
          <w:rFonts w:ascii="Raleway" w:hAnsi="Raleway" w:cstheme="minorHAnsi"/>
          <w:sz w:val="20"/>
          <w:szCs w:val="20"/>
        </w:rPr>
        <w:t xml:space="preserve">being served. Jesus calls this transformation </w:t>
      </w:r>
      <w:r w:rsidRPr="009A1F12">
        <w:rPr>
          <w:rFonts w:ascii="Raleway" w:hAnsi="Raleway" w:cstheme="minorHAnsi"/>
          <w:i/>
          <w:iCs/>
          <w:sz w:val="20"/>
          <w:szCs w:val="20"/>
        </w:rPr>
        <w:t>fruit</w:t>
      </w:r>
      <w:r w:rsidRPr="009A1F12">
        <w:rPr>
          <w:rFonts w:ascii="Raleway" w:hAnsi="Raleway" w:cstheme="minorHAnsi"/>
          <w:sz w:val="20"/>
          <w:szCs w:val="20"/>
        </w:rPr>
        <w:t>. Kingdom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fruit includes changing</w:t>
      </w:r>
      <w:r w:rsidRPr="009A1F12">
        <w:rPr>
          <w:rFonts w:ascii="Raleway" w:hAnsi="Raleway" w:cstheme="minorHAnsi"/>
          <w:sz w:val="20"/>
          <w:szCs w:val="20"/>
        </w:rPr>
        <w:t xml:space="preserve"> lives, breaking down spiritual </w:t>
      </w:r>
      <w:r w:rsidRPr="009A1F12">
        <w:rPr>
          <w:rFonts w:ascii="Raleway" w:hAnsi="Raleway" w:cstheme="minorHAnsi"/>
          <w:sz w:val="20"/>
          <w:szCs w:val="20"/>
        </w:rPr>
        <w:t>barriers, and discrediting the enemy’s lies. All this can happen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 xml:space="preserve">when we pay attention to </w:t>
      </w:r>
      <w:r w:rsidRPr="009A1F12">
        <w:rPr>
          <w:rFonts w:ascii="Raleway" w:hAnsi="Raleway" w:cstheme="minorHAnsi"/>
          <w:sz w:val="20"/>
          <w:szCs w:val="20"/>
        </w:rPr>
        <w:t xml:space="preserve">some simple principles while we </w:t>
      </w:r>
      <w:r w:rsidRPr="009A1F12">
        <w:rPr>
          <w:rFonts w:ascii="Raleway" w:hAnsi="Raleway" w:cstheme="minorHAnsi"/>
          <w:sz w:val="20"/>
          <w:szCs w:val="20"/>
        </w:rPr>
        <w:t>are serving: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sz w:val="20"/>
          <w:szCs w:val="20"/>
        </w:rPr>
      </w:pPr>
      <w:r w:rsidRPr="009A1F12">
        <w:rPr>
          <w:rFonts w:ascii="Raleway" w:hAnsi="Raleway" w:cstheme="minorHAnsi"/>
          <w:bCs/>
          <w:sz w:val="20"/>
          <w:szCs w:val="20"/>
        </w:rPr>
        <w:t>1. Meaningful Involvement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color w:val="000000"/>
          <w:sz w:val="20"/>
          <w:szCs w:val="20"/>
        </w:rPr>
      </w:pPr>
      <w:r w:rsidRPr="009A1F12">
        <w:rPr>
          <w:rFonts w:ascii="Raleway" w:hAnsi="Raleway" w:cstheme="minorHAnsi"/>
          <w:bCs/>
          <w:color w:val="000000"/>
          <w:sz w:val="20"/>
          <w:szCs w:val="20"/>
        </w:rPr>
        <w:t>2. Continuous Prayer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color w:val="000000"/>
          <w:sz w:val="20"/>
          <w:szCs w:val="20"/>
        </w:rPr>
      </w:pPr>
      <w:r w:rsidRPr="009A1F12">
        <w:rPr>
          <w:rFonts w:ascii="Raleway" w:hAnsi="Raleway" w:cstheme="minorHAnsi"/>
          <w:bCs/>
          <w:color w:val="000000"/>
          <w:sz w:val="20"/>
          <w:szCs w:val="20"/>
        </w:rPr>
        <w:t>3. Spiritual Awareness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ind w:firstLine="720"/>
        <w:rPr>
          <w:rFonts w:ascii="Raleway" w:hAnsi="Raleway" w:cstheme="minorHAnsi"/>
          <w:bCs/>
          <w:color w:val="000000"/>
          <w:sz w:val="20"/>
          <w:szCs w:val="20"/>
        </w:rPr>
      </w:pPr>
      <w:r w:rsidRPr="009A1F12">
        <w:rPr>
          <w:rFonts w:ascii="Raleway" w:hAnsi="Raleway" w:cstheme="minorHAnsi"/>
          <w:bCs/>
          <w:color w:val="000000"/>
          <w:sz w:val="20"/>
          <w:szCs w:val="20"/>
        </w:rPr>
        <w:t>4. Compelling Quality</w:t>
      </w: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bCs/>
          <w:color w:val="000000"/>
          <w:sz w:val="20"/>
          <w:szCs w:val="20"/>
        </w:rPr>
      </w:pPr>
    </w:p>
    <w:p w:rsidR="009A1F12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bCs/>
          <w:color w:val="000000"/>
          <w:sz w:val="20"/>
          <w:szCs w:val="20"/>
        </w:rPr>
      </w:pPr>
      <w:r w:rsidRPr="009A1F12">
        <w:rPr>
          <w:rFonts w:ascii="Raleway" w:hAnsi="Raleway" w:cstheme="minorHAnsi"/>
          <w:sz w:val="20"/>
          <w:szCs w:val="20"/>
        </w:rPr>
        <w:t>When you take time to reflect and discuss your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 xml:space="preserve">experience, you can more </w:t>
      </w:r>
      <w:r w:rsidRPr="009A1F12">
        <w:rPr>
          <w:rFonts w:ascii="Raleway" w:hAnsi="Raleway" w:cstheme="minorHAnsi"/>
          <w:sz w:val="20"/>
          <w:szCs w:val="20"/>
        </w:rPr>
        <w:t xml:space="preserve">clearly see and understand what </w:t>
      </w:r>
      <w:r w:rsidRPr="009A1F12">
        <w:rPr>
          <w:rFonts w:ascii="Raleway" w:hAnsi="Raleway" w:cstheme="minorHAnsi"/>
          <w:sz w:val="20"/>
          <w:szCs w:val="20"/>
        </w:rPr>
        <w:t>transforming work is being done (or not done). Discussing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your experience together helps everyone to take notice of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things that you learned and to grow—both individually and</w:t>
      </w:r>
      <w:r w:rsidRPr="009A1F12">
        <w:rPr>
          <w:rFonts w:ascii="Raleway" w:hAnsi="Raleway" w:cstheme="minorHAnsi"/>
          <w:sz w:val="20"/>
          <w:szCs w:val="20"/>
        </w:rPr>
        <w:t xml:space="preserve"> </w:t>
      </w:r>
      <w:r w:rsidRPr="009A1F12">
        <w:rPr>
          <w:rFonts w:ascii="Raleway" w:hAnsi="Raleway" w:cstheme="minorHAnsi"/>
          <w:sz w:val="20"/>
          <w:szCs w:val="20"/>
        </w:rPr>
        <w:t>in your relationships with each other.</w:t>
      </w:r>
    </w:p>
    <w:p w:rsidR="006E0423" w:rsidRPr="009A1F12" w:rsidRDefault="006E0423" w:rsidP="006E042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sz w:val="20"/>
          <w:szCs w:val="20"/>
        </w:rPr>
      </w:pPr>
    </w:p>
    <w:p w:rsidR="00F71812" w:rsidRPr="009A1F12" w:rsidRDefault="00694EC6" w:rsidP="00035383">
      <w:pPr>
        <w:autoSpaceDE w:val="0"/>
        <w:autoSpaceDN w:val="0"/>
        <w:adjustRightInd w:val="0"/>
        <w:spacing w:after="0" w:line="240" w:lineRule="auto"/>
        <w:rPr>
          <w:rFonts w:ascii="Raleway" w:hAnsi="Raleway" w:cstheme="minorHAnsi"/>
          <w:color w:val="002060"/>
          <w:sz w:val="20"/>
          <w:szCs w:val="20"/>
        </w:rPr>
      </w:pPr>
      <w:r w:rsidRPr="009A1F12">
        <w:rPr>
          <w:rFonts w:ascii="Raleway" w:hAnsi="Raleway" w:cstheme="minorHAnsi"/>
          <w:color w:val="002060"/>
          <w:sz w:val="20"/>
          <w:szCs w:val="20"/>
          <w:u w:val="single"/>
        </w:rPr>
        <w:t>THIS NEXT WEEK:</w:t>
      </w:r>
      <w:r w:rsidR="00035383" w:rsidRPr="009A1F12">
        <w:rPr>
          <w:rFonts w:ascii="Raleway" w:hAnsi="Raleway" w:cstheme="minorHAnsi"/>
          <w:color w:val="002060"/>
          <w:sz w:val="20"/>
          <w:szCs w:val="20"/>
        </w:rPr>
        <w:t xml:space="preserve"> </w:t>
      </w:r>
      <w:r w:rsidR="00611C45" w:rsidRPr="009A1F12">
        <w:rPr>
          <w:rFonts w:ascii="Raleway" w:hAnsi="Raleway" w:cstheme="minorHAnsi"/>
          <w:color w:val="002060"/>
          <w:sz w:val="20"/>
          <w:szCs w:val="20"/>
        </w:rPr>
        <w:t xml:space="preserve"> </w:t>
      </w:r>
    </w:p>
    <w:p w:rsidR="00865DED" w:rsidRPr="009A1F12" w:rsidRDefault="009A1F12" w:rsidP="009A1F12">
      <w:pPr>
        <w:autoSpaceDE w:val="0"/>
        <w:autoSpaceDN w:val="0"/>
        <w:adjustRightInd w:val="0"/>
        <w:spacing w:after="0" w:line="240" w:lineRule="auto"/>
        <w:rPr>
          <w:rFonts w:ascii="Raleway" w:hAnsi="Raleway" w:cs="AGaramondPro-Regular"/>
          <w:color w:val="002060"/>
          <w:sz w:val="20"/>
          <w:szCs w:val="20"/>
        </w:rPr>
      </w:pPr>
      <w:bookmarkStart w:id="0" w:name="_GoBack"/>
      <w:r w:rsidRPr="009A1F12">
        <w:rPr>
          <w:rFonts w:ascii="Raleway" w:hAnsi="Raleway" w:cs="AGaramondPro-Regular"/>
          <w:color w:val="002060"/>
          <w:sz w:val="20"/>
          <w:szCs w:val="20"/>
        </w:rPr>
        <w:t>Plan a simple way to serve someone (for example, collect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food or serve at a food pantry, help clean th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e house of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a friend who is ill, volunteer at a local school). Invite a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Christian friend and one or two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 people who believe differently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to join you. As you plan, go through this session again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and apply the elements that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 xml:space="preserve"> fit well with your opportunity </w:t>
      </w:r>
      <w:r w:rsidRPr="009A1F12">
        <w:rPr>
          <w:rFonts w:ascii="Raleway" w:hAnsi="Raleway" w:cs="AGaramondPro-Regular"/>
          <w:color w:val="002060"/>
          <w:sz w:val="20"/>
          <w:szCs w:val="20"/>
        </w:rPr>
        <w:t>to serve. Carry it out.</w:t>
      </w:r>
    </w:p>
    <w:bookmarkEnd w:id="0"/>
    <w:p w:rsidR="009A1F12" w:rsidRPr="009A1F12" w:rsidRDefault="009A1F12" w:rsidP="009A1F12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</w:p>
    <w:p w:rsidR="00402A12" w:rsidRPr="009A1F12" w:rsidRDefault="0060197F" w:rsidP="0060197F">
      <w:pPr>
        <w:spacing w:after="0" w:line="240" w:lineRule="auto"/>
        <w:rPr>
          <w:rFonts w:ascii="Raleway" w:hAnsi="Raleway"/>
          <w:color w:val="FF0000"/>
          <w:sz w:val="20"/>
          <w:szCs w:val="20"/>
        </w:rPr>
      </w:pPr>
      <w:r w:rsidRPr="009A1F12">
        <w:rPr>
          <w:rFonts w:ascii="Raleway" w:hAnsi="Raleway"/>
          <w:color w:val="FF0000"/>
          <w:sz w:val="20"/>
          <w:szCs w:val="20"/>
        </w:rPr>
        <w:t xml:space="preserve">Encourage members to pray for each other throughout the week. </w:t>
      </w:r>
      <w:r w:rsidR="00C833E3" w:rsidRPr="009A1F12">
        <w:rPr>
          <w:rFonts w:ascii="Raleway" w:hAnsi="Raleway"/>
          <w:color w:val="FF0000"/>
          <w:sz w:val="20"/>
          <w:szCs w:val="20"/>
        </w:rPr>
        <w:t>Have a group member close the session in prayer.</w:t>
      </w:r>
    </w:p>
    <w:sectPr w:rsidR="00402A12" w:rsidRPr="009A1F12" w:rsidSect="00B81693">
      <w:headerReference w:type="default" r:id="rId8"/>
      <w:footerReference w:type="default" r:id="rId9"/>
      <w:pgSz w:w="12240" w:h="15840"/>
      <w:pgMar w:top="720" w:right="720" w:bottom="720" w:left="720" w:header="720" w:footer="720" w:gutter="0"/>
      <w:cols w:space="14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47E5" w:rsidRDefault="00B847E5" w:rsidP="008E60B4">
      <w:pPr>
        <w:spacing w:after="0" w:line="240" w:lineRule="auto"/>
      </w:pPr>
      <w:r>
        <w:separator/>
      </w:r>
    </w:p>
  </w:endnote>
  <w:endnote w:type="continuationSeparator" w:id="0">
    <w:p w:rsidR="00B847E5" w:rsidRDefault="00B847E5" w:rsidP="008E60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leway">
    <w:panose1 w:val="020B00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aramond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Garamond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nna Sue">
    <w:panose1 w:val="00000000000000000000"/>
    <w:charset w:val="00"/>
    <w:family w:val="auto"/>
    <w:pitch w:val="variable"/>
    <w:sig w:usb0="80000023" w:usb1="00000048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Default="008E31BE" w:rsidP="008E60B4">
    <w:pPr>
      <w:pStyle w:val="Footer"/>
      <w:tabs>
        <w:tab w:val="clear" w:pos="4680"/>
        <w:tab w:val="clear" w:pos="9360"/>
      </w:tabs>
      <w:jc w:val="right"/>
    </w:pPr>
    <w:r w:rsidRPr="008E60B4">
      <w:rPr>
        <w:rFonts w:ascii="Jenna Sue" w:hAnsi="Jenna Sue"/>
        <w:sz w:val="40"/>
        <w:szCs w:val="40"/>
      </w:rPr>
      <w:t>#winfmc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47E5" w:rsidRDefault="00B847E5" w:rsidP="008E60B4">
      <w:pPr>
        <w:spacing w:after="0" w:line="240" w:lineRule="auto"/>
      </w:pPr>
      <w:r>
        <w:separator/>
      </w:r>
    </w:p>
  </w:footnote>
  <w:footnote w:type="continuationSeparator" w:id="0">
    <w:p w:rsidR="00B847E5" w:rsidRDefault="00B847E5" w:rsidP="008E60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1BE" w:rsidRPr="006C58AC" w:rsidRDefault="008E31BE">
    <w:pPr>
      <w:pStyle w:val="Header"/>
      <w:rPr>
        <w:rFonts w:ascii="Raleway" w:hAnsi="Raleway"/>
        <w:sz w:val="12"/>
        <w:szCs w:val="12"/>
      </w:rPr>
    </w:pPr>
    <w:r w:rsidRPr="008E60B4">
      <w:rPr>
        <w:rFonts w:ascii="Raleway" w:hAnsi="Raleway"/>
        <w:sz w:val="40"/>
        <w:szCs w:val="40"/>
      </w:rPr>
      <w:t>Discipleship Group</w:t>
    </w:r>
    <w:r w:rsidR="006E0423">
      <w:rPr>
        <w:rFonts w:ascii="Raleway" w:hAnsi="Raleway"/>
        <w:sz w:val="24"/>
        <w:szCs w:val="24"/>
      </w:rPr>
      <w:t xml:space="preserve"> // session 32</w:t>
    </w:r>
    <w:r>
      <w:rPr>
        <w:rFonts w:ascii="Raleway" w:hAnsi="Raleway"/>
        <w:sz w:val="24"/>
        <w:szCs w:val="24"/>
      </w:rPr>
      <w:tab/>
    </w:r>
    <w:r w:rsidR="006E0423">
      <w:rPr>
        <w:rFonts w:ascii="Raleway" w:hAnsi="Raleway"/>
        <w:sz w:val="12"/>
        <w:szCs w:val="12"/>
      </w:rPr>
      <w:t>(8.4</w:t>
    </w:r>
    <w:r w:rsidRPr="008A0A06">
      <w:rPr>
        <w:rFonts w:ascii="Raleway" w:hAnsi="Raleway"/>
        <w:sz w:val="12"/>
        <w:szCs w:val="12"/>
      </w:rPr>
      <w:t>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A3FA8"/>
    <w:multiLevelType w:val="hybridMultilevel"/>
    <w:tmpl w:val="92044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31B6B"/>
    <w:multiLevelType w:val="hybridMultilevel"/>
    <w:tmpl w:val="0CF43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33981"/>
    <w:multiLevelType w:val="hybridMultilevel"/>
    <w:tmpl w:val="90E29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F31BF2"/>
    <w:multiLevelType w:val="hybridMultilevel"/>
    <w:tmpl w:val="1750E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0A0E7E"/>
    <w:multiLevelType w:val="hybridMultilevel"/>
    <w:tmpl w:val="49662C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F95F53"/>
    <w:multiLevelType w:val="hybridMultilevel"/>
    <w:tmpl w:val="6FD85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51944"/>
    <w:multiLevelType w:val="hybridMultilevel"/>
    <w:tmpl w:val="FA72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AC0840"/>
    <w:multiLevelType w:val="hybridMultilevel"/>
    <w:tmpl w:val="02F48264"/>
    <w:lvl w:ilvl="0" w:tplc="C8329F7C">
      <w:numFmt w:val="bullet"/>
      <w:lvlText w:val="•"/>
      <w:lvlJc w:val="left"/>
      <w:pPr>
        <w:ind w:left="720" w:hanging="360"/>
      </w:pPr>
      <w:rPr>
        <w:rFonts w:ascii="Raleway" w:eastAsiaTheme="minorHAnsi" w:hAnsi="Raleway" w:cs="AGaramondPro-Bol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1C496E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402616"/>
    <w:multiLevelType w:val="hybridMultilevel"/>
    <w:tmpl w:val="A8183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A04678"/>
    <w:multiLevelType w:val="hybridMultilevel"/>
    <w:tmpl w:val="4B4054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AE5C15"/>
    <w:multiLevelType w:val="hybridMultilevel"/>
    <w:tmpl w:val="A4F60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682BBA"/>
    <w:multiLevelType w:val="hybridMultilevel"/>
    <w:tmpl w:val="977CE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2B2B06"/>
    <w:multiLevelType w:val="hybridMultilevel"/>
    <w:tmpl w:val="A9F6E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5466D4"/>
    <w:multiLevelType w:val="hybridMultilevel"/>
    <w:tmpl w:val="C99844F2"/>
    <w:lvl w:ilvl="0" w:tplc="112055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6D757E0D"/>
    <w:multiLevelType w:val="hybridMultilevel"/>
    <w:tmpl w:val="F62C9B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EE5DD2"/>
    <w:multiLevelType w:val="hybridMultilevel"/>
    <w:tmpl w:val="FA02E9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5E1B04"/>
    <w:multiLevelType w:val="hybridMultilevel"/>
    <w:tmpl w:val="3F5E69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322F5C"/>
    <w:multiLevelType w:val="hybridMultilevel"/>
    <w:tmpl w:val="3B6E67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4E82B08"/>
    <w:multiLevelType w:val="hybridMultilevel"/>
    <w:tmpl w:val="76D07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D08A90">
      <w:numFmt w:val="bullet"/>
      <w:lvlText w:val="•"/>
      <w:lvlJc w:val="left"/>
      <w:pPr>
        <w:ind w:left="1440" w:hanging="360"/>
      </w:pPr>
      <w:rPr>
        <w:rFonts w:ascii="AGaramondPro-Regular" w:eastAsiaTheme="minorHAnsi" w:hAnsi="AGaramondPro-Regular" w:cs="AGaramondPro-Regular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98A6EEB"/>
    <w:multiLevelType w:val="hybridMultilevel"/>
    <w:tmpl w:val="D540B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4"/>
  </w:num>
  <w:num w:numId="4">
    <w:abstractNumId w:val="12"/>
  </w:num>
  <w:num w:numId="5">
    <w:abstractNumId w:val="2"/>
  </w:num>
  <w:num w:numId="6">
    <w:abstractNumId w:val="17"/>
  </w:num>
  <w:num w:numId="7">
    <w:abstractNumId w:val="9"/>
  </w:num>
  <w:num w:numId="8">
    <w:abstractNumId w:val="15"/>
  </w:num>
  <w:num w:numId="9">
    <w:abstractNumId w:val="16"/>
  </w:num>
  <w:num w:numId="10">
    <w:abstractNumId w:val="5"/>
  </w:num>
  <w:num w:numId="11">
    <w:abstractNumId w:val="6"/>
  </w:num>
  <w:num w:numId="12">
    <w:abstractNumId w:val="10"/>
  </w:num>
  <w:num w:numId="13">
    <w:abstractNumId w:val="7"/>
  </w:num>
  <w:num w:numId="14">
    <w:abstractNumId w:val="0"/>
  </w:num>
  <w:num w:numId="15">
    <w:abstractNumId w:val="13"/>
  </w:num>
  <w:num w:numId="16">
    <w:abstractNumId w:val="4"/>
  </w:num>
  <w:num w:numId="17">
    <w:abstractNumId w:val="3"/>
  </w:num>
  <w:num w:numId="18">
    <w:abstractNumId w:val="19"/>
  </w:num>
  <w:num w:numId="19">
    <w:abstractNumId w:val="20"/>
  </w:num>
  <w:num w:numId="20">
    <w:abstractNumId w:val="11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0B4"/>
    <w:rsid w:val="00002D33"/>
    <w:rsid w:val="00014560"/>
    <w:rsid w:val="00032E79"/>
    <w:rsid w:val="00035383"/>
    <w:rsid w:val="00052E75"/>
    <w:rsid w:val="000A1873"/>
    <w:rsid w:val="000A51E5"/>
    <w:rsid w:val="000A5991"/>
    <w:rsid w:val="000B1B2D"/>
    <w:rsid w:val="000F06B5"/>
    <w:rsid w:val="000F1F3A"/>
    <w:rsid w:val="001032E2"/>
    <w:rsid w:val="001144BB"/>
    <w:rsid w:val="001521C0"/>
    <w:rsid w:val="0016452E"/>
    <w:rsid w:val="0017623F"/>
    <w:rsid w:val="001D177E"/>
    <w:rsid w:val="0021151A"/>
    <w:rsid w:val="00224597"/>
    <w:rsid w:val="00241A64"/>
    <w:rsid w:val="00245A1E"/>
    <w:rsid w:val="002622ED"/>
    <w:rsid w:val="002649F9"/>
    <w:rsid w:val="00285914"/>
    <w:rsid w:val="002B0461"/>
    <w:rsid w:val="002C2FA1"/>
    <w:rsid w:val="002D395B"/>
    <w:rsid w:val="002F33D7"/>
    <w:rsid w:val="002F4CF8"/>
    <w:rsid w:val="003202A4"/>
    <w:rsid w:val="00337DDE"/>
    <w:rsid w:val="003522B3"/>
    <w:rsid w:val="00366FAC"/>
    <w:rsid w:val="00372B60"/>
    <w:rsid w:val="00385D8B"/>
    <w:rsid w:val="0039166A"/>
    <w:rsid w:val="003C2718"/>
    <w:rsid w:val="003C7E1E"/>
    <w:rsid w:val="003D0AF5"/>
    <w:rsid w:val="003E3A62"/>
    <w:rsid w:val="003E3F5C"/>
    <w:rsid w:val="003E4D46"/>
    <w:rsid w:val="003F2AD9"/>
    <w:rsid w:val="003F341E"/>
    <w:rsid w:val="003F74C4"/>
    <w:rsid w:val="00402A12"/>
    <w:rsid w:val="00414B5E"/>
    <w:rsid w:val="00430B8C"/>
    <w:rsid w:val="00433ECD"/>
    <w:rsid w:val="00435B81"/>
    <w:rsid w:val="004729D6"/>
    <w:rsid w:val="004B45F3"/>
    <w:rsid w:val="004D029B"/>
    <w:rsid w:val="004D66F2"/>
    <w:rsid w:val="004F51D4"/>
    <w:rsid w:val="004F7129"/>
    <w:rsid w:val="005024BC"/>
    <w:rsid w:val="00521844"/>
    <w:rsid w:val="00583F6F"/>
    <w:rsid w:val="005C3D45"/>
    <w:rsid w:val="005D7B65"/>
    <w:rsid w:val="005E2072"/>
    <w:rsid w:val="0060197F"/>
    <w:rsid w:val="00611C45"/>
    <w:rsid w:val="006224AE"/>
    <w:rsid w:val="00685481"/>
    <w:rsid w:val="00690EDA"/>
    <w:rsid w:val="00691B85"/>
    <w:rsid w:val="00694EC6"/>
    <w:rsid w:val="006B2CEA"/>
    <w:rsid w:val="006C58AC"/>
    <w:rsid w:val="006C62F3"/>
    <w:rsid w:val="006E0423"/>
    <w:rsid w:val="006E7545"/>
    <w:rsid w:val="00711F67"/>
    <w:rsid w:val="00752BD2"/>
    <w:rsid w:val="007545B1"/>
    <w:rsid w:val="007674D3"/>
    <w:rsid w:val="007676B1"/>
    <w:rsid w:val="007733EB"/>
    <w:rsid w:val="007A4E3E"/>
    <w:rsid w:val="007B3B32"/>
    <w:rsid w:val="007C0BD3"/>
    <w:rsid w:val="007C6924"/>
    <w:rsid w:val="007F2E01"/>
    <w:rsid w:val="00841F2C"/>
    <w:rsid w:val="00865DED"/>
    <w:rsid w:val="008A098C"/>
    <w:rsid w:val="008A0A06"/>
    <w:rsid w:val="008D1F06"/>
    <w:rsid w:val="008E31BE"/>
    <w:rsid w:val="008E60B4"/>
    <w:rsid w:val="008F74CC"/>
    <w:rsid w:val="00921999"/>
    <w:rsid w:val="009378D4"/>
    <w:rsid w:val="0094692D"/>
    <w:rsid w:val="0094731E"/>
    <w:rsid w:val="009547D6"/>
    <w:rsid w:val="00961CF4"/>
    <w:rsid w:val="00980E5E"/>
    <w:rsid w:val="00993AD3"/>
    <w:rsid w:val="009A1F12"/>
    <w:rsid w:val="009B3D8C"/>
    <w:rsid w:val="009C019A"/>
    <w:rsid w:val="009C1EAE"/>
    <w:rsid w:val="009D1474"/>
    <w:rsid w:val="00A200DF"/>
    <w:rsid w:val="00A60444"/>
    <w:rsid w:val="00A83646"/>
    <w:rsid w:val="00AD2ADF"/>
    <w:rsid w:val="00AD78CA"/>
    <w:rsid w:val="00AF036E"/>
    <w:rsid w:val="00AF7CA0"/>
    <w:rsid w:val="00B35D5D"/>
    <w:rsid w:val="00B81693"/>
    <w:rsid w:val="00B847E5"/>
    <w:rsid w:val="00B85FA3"/>
    <w:rsid w:val="00B95A21"/>
    <w:rsid w:val="00BA5132"/>
    <w:rsid w:val="00BB0DC5"/>
    <w:rsid w:val="00BE5196"/>
    <w:rsid w:val="00BF4890"/>
    <w:rsid w:val="00C833E3"/>
    <w:rsid w:val="00C83D3A"/>
    <w:rsid w:val="00CA10A5"/>
    <w:rsid w:val="00CA5AD0"/>
    <w:rsid w:val="00CB5214"/>
    <w:rsid w:val="00CC7E39"/>
    <w:rsid w:val="00CD7597"/>
    <w:rsid w:val="00CE0823"/>
    <w:rsid w:val="00CE0F49"/>
    <w:rsid w:val="00D00DB3"/>
    <w:rsid w:val="00D45F8C"/>
    <w:rsid w:val="00D64AB0"/>
    <w:rsid w:val="00D8633C"/>
    <w:rsid w:val="00DB13D3"/>
    <w:rsid w:val="00DE779F"/>
    <w:rsid w:val="00DE7C24"/>
    <w:rsid w:val="00E1340A"/>
    <w:rsid w:val="00E74105"/>
    <w:rsid w:val="00E80833"/>
    <w:rsid w:val="00E9004B"/>
    <w:rsid w:val="00EA0057"/>
    <w:rsid w:val="00EB40DA"/>
    <w:rsid w:val="00EC09B0"/>
    <w:rsid w:val="00EC5A77"/>
    <w:rsid w:val="00EF73A4"/>
    <w:rsid w:val="00F244F7"/>
    <w:rsid w:val="00F273E6"/>
    <w:rsid w:val="00F305CA"/>
    <w:rsid w:val="00F32879"/>
    <w:rsid w:val="00F40849"/>
    <w:rsid w:val="00F66382"/>
    <w:rsid w:val="00F71812"/>
    <w:rsid w:val="00F71C9E"/>
    <w:rsid w:val="00FA6098"/>
    <w:rsid w:val="00FB0AE5"/>
    <w:rsid w:val="00FC3B46"/>
    <w:rsid w:val="00FC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D1422F-64F2-4CB2-9B18-FBE2800DA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0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60B4"/>
  </w:style>
  <w:style w:type="paragraph" w:styleId="Footer">
    <w:name w:val="footer"/>
    <w:basedOn w:val="Normal"/>
    <w:link w:val="FooterChar"/>
    <w:uiPriority w:val="99"/>
    <w:unhideWhenUsed/>
    <w:rsid w:val="008E60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60B4"/>
  </w:style>
  <w:style w:type="paragraph" w:styleId="ListParagraph">
    <w:name w:val="List Paragraph"/>
    <w:basedOn w:val="Normal"/>
    <w:uiPriority w:val="34"/>
    <w:qFormat/>
    <w:rsid w:val="004F51D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2A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A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AFEDE-C74D-47FD-A35C-E5FCA6142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Conder</dc:creator>
  <cp:keywords/>
  <dc:description/>
  <cp:lastModifiedBy>Adam Conder</cp:lastModifiedBy>
  <cp:revision>2</cp:revision>
  <cp:lastPrinted>2021-04-11T12:02:00Z</cp:lastPrinted>
  <dcterms:created xsi:type="dcterms:W3CDTF">2021-04-24T18:50:00Z</dcterms:created>
  <dcterms:modified xsi:type="dcterms:W3CDTF">2021-04-24T18:50:00Z</dcterms:modified>
</cp:coreProperties>
</file>